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7CCE0" w14:textId="77777777" w:rsidR="00B9018C" w:rsidRDefault="00B9018C" w:rsidP="00B9018C">
      <w:pPr>
        <w:jc w:val="center"/>
        <w:outlineLvl w:val="0"/>
        <w:rPr>
          <w:b/>
          <w:bCs/>
          <w:sz w:val="28"/>
          <w:szCs w:val="28"/>
        </w:rPr>
      </w:pPr>
      <w:r>
        <w:rPr>
          <w:b/>
          <w:bCs/>
          <w:sz w:val="28"/>
          <w:szCs w:val="28"/>
        </w:rPr>
        <w:t>Участники круглого стола</w:t>
      </w:r>
    </w:p>
    <w:p w14:paraId="401B80C5" w14:textId="77777777" w:rsidR="00B9018C" w:rsidRDefault="00B9018C" w:rsidP="00B9018C">
      <w:pPr>
        <w:jc w:val="center"/>
        <w:outlineLvl w:val="0"/>
        <w:rPr>
          <w:b/>
          <w:bCs/>
          <w:sz w:val="28"/>
          <w:szCs w:val="28"/>
        </w:rPr>
      </w:pPr>
      <w:r>
        <w:rPr>
          <w:b/>
          <w:bCs/>
          <w:sz w:val="28"/>
          <w:szCs w:val="28"/>
        </w:rPr>
        <w:t xml:space="preserve">«Политические, экономические, идеологические и технологические </w:t>
      </w:r>
    </w:p>
    <w:p w14:paraId="7A27E5C5" w14:textId="77777777" w:rsidR="00B9018C" w:rsidRDefault="00B9018C" w:rsidP="00B9018C">
      <w:pPr>
        <w:jc w:val="center"/>
        <w:outlineLvl w:val="0"/>
        <w:rPr>
          <w:b/>
          <w:bCs/>
          <w:sz w:val="28"/>
          <w:szCs w:val="28"/>
        </w:rPr>
      </w:pPr>
      <w:r>
        <w:rPr>
          <w:b/>
          <w:bCs/>
          <w:sz w:val="28"/>
          <w:szCs w:val="28"/>
        </w:rPr>
        <w:t xml:space="preserve">параметры </w:t>
      </w:r>
      <w:proofErr w:type="spellStart"/>
      <w:r>
        <w:rPr>
          <w:b/>
          <w:bCs/>
          <w:sz w:val="28"/>
          <w:szCs w:val="28"/>
        </w:rPr>
        <w:t>деглобализации</w:t>
      </w:r>
      <w:proofErr w:type="spellEnd"/>
      <w:r>
        <w:rPr>
          <w:b/>
          <w:bCs/>
          <w:sz w:val="28"/>
          <w:szCs w:val="28"/>
        </w:rPr>
        <w:t xml:space="preserve"> и интересы России»</w:t>
      </w:r>
    </w:p>
    <w:p w14:paraId="67A6BF75" w14:textId="74FAD99E" w:rsidR="00B9018C" w:rsidRPr="009E2EC5" w:rsidRDefault="00B9018C" w:rsidP="00B9018C">
      <w:pPr>
        <w:spacing w:after="240"/>
        <w:jc w:val="center"/>
        <w:rPr>
          <w:b/>
          <w:bCs/>
          <w:sz w:val="28"/>
          <w:szCs w:val="28"/>
        </w:rPr>
      </w:pPr>
      <w:r w:rsidRPr="009E2EC5">
        <w:rPr>
          <w:b/>
          <w:bCs/>
          <w:sz w:val="28"/>
          <w:szCs w:val="28"/>
        </w:rPr>
        <w:t>в НИУ ВШЭ.</w:t>
      </w:r>
    </w:p>
    <w:p w14:paraId="030BE651" w14:textId="77777777" w:rsidR="00B9018C" w:rsidRDefault="00B9018C" w:rsidP="00B9018C">
      <w:pPr>
        <w:jc w:val="both"/>
        <w:rPr>
          <w:sz w:val="28"/>
          <w:szCs w:val="28"/>
        </w:rPr>
      </w:pPr>
    </w:p>
    <w:p w14:paraId="7A8F59BC" w14:textId="77777777" w:rsidR="00B9018C" w:rsidRDefault="00B9018C" w:rsidP="00B9018C">
      <w:pPr>
        <w:numPr>
          <w:ilvl w:val="0"/>
          <w:numId w:val="1"/>
        </w:numPr>
        <w:tabs>
          <w:tab w:val="clear" w:pos="502"/>
        </w:tabs>
        <w:spacing w:after="120" w:line="276" w:lineRule="auto"/>
        <w:ind w:left="357" w:hanging="357"/>
        <w:jc w:val="both"/>
        <w:rPr>
          <w:sz w:val="28"/>
          <w:szCs w:val="28"/>
        </w:rPr>
      </w:pPr>
      <w:r w:rsidRPr="00AA6EA0">
        <w:rPr>
          <w:b/>
          <w:bCs/>
          <w:sz w:val="28"/>
          <w:szCs w:val="28"/>
        </w:rPr>
        <w:t xml:space="preserve">Александрия </w:t>
      </w:r>
      <w:r>
        <w:rPr>
          <w:b/>
          <w:bCs/>
          <w:sz w:val="28"/>
          <w:szCs w:val="28"/>
        </w:rPr>
        <w:t>О.М.</w:t>
      </w:r>
      <w:r>
        <w:rPr>
          <w:sz w:val="28"/>
          <w:szCs w:val="28"/>
        </w:rPr>
        <w:t>– Факультет</w:t>
      </w:r>
      <w:r w:rsidRPr="00AA6EA0">
        <w:rPr>
          <w:sz w:val="28"/>
          <w:szCs w:val="28"/>
        </w:rPr>
        <w:t xml:space="preserve"> мировой политики МГУ им. </w:t>
      </w:r>
      <w:proofErr w:type="gramStart"/>
      <w:r w:rsidRPr="00AA6EA0">
        <w:rPr>
          <w:sz w:val="28"/>
          <w:szCs w:val="28"/>
        </w:rPr>
        <w:t>М.В.</w:t>
      </w:r>
      <w:proofErr w:type="gramEnd"/>
      <w:r w:rsidRPr="00AA6EA0">
        <w:rPr>
          <w:sz w:val="28"/>
          <w:szCs w:val="28"/>
        </w:rPr>
        <w:t xml:space="preserve"> Ломоносова</w:t>
      </w:r>
    </w:p>
    <w:p w14:paraId="687276DC" w14:textId="77777777" w:rsidR="00B9018C" w:rsidRPr="00027AEF" w:rsidRDefault="00B9018C" w:rsidP="00B9018C">
      <w:pPr>
        <w:numPr>
          <w:ilvl w:val="0"/>
          <w:numId w:val="1"/>
        </w:numPr>
        <w:tabs>
          <w:tab w:val="clear" w:pos="502"/>
        </w:tabs>
        <w:spacing w:after="120" w:line="276" w:lineRule="auto"/>
        <w:ind w:left="357" w:hanging="357"/>
        <w:jc w:val="both"/>
        <w:rPr>
          <w:sz w:val="28"/>
          <w:szCs w:val="28"/>
        </w:rPr>
      </w:pPr>
      <w:r w:rsidRPr="00BC4D9B">
        <w:rPr>
          <w:b/>
          <w:bCs/>
          <w:color w:val="000000"/>
          <w:sz w:val="28"/>
          <w:szCs w:val="28"/>
        </w:rPr>
        <w:t xml:space="preserve">Бартенев </w:t>
      </w:r>
      <w:proofErr w:type="gramStart"/>
      <w:r>
        <w:rPr>
          <w:b/>
          <w:bCs/>
          <w:color w:val="000000"/>
          <w:sz w:val="28"/>
          <w:szCs w:val="28"/>
        </w:rPr>
        <w:t>В.И.</w:t>
      </w:r>
      <w:proofErr w:type="gramEnd"/>
      <w:r>
        <w:rPr>
          <w:b/>
          <w:bCs/>
          <w:color w:val="000000"/>
          <w:sz w:val="28"/>
          <w:szCs w:val="28"/>
        </w:rPr>
        <w:t xml:space="preserve"> </w:t>
      </w:r>
      <w:r>
        <w:rPr>
          <w:color w:val="000000"/>
          <w:sz w:val="28"/>
          <w:szCs w:val="28"/>
        </w:rPr>
        <w:t>– НИУ ВШЭ</w:t>
      </w:r>
    </w:p>
    <w:p w14:paraId="0A46C68B" w14:textId="77777777" w:rsidR="00B9018C" w:rsidRPr="005E761C" w:rsidRDefault="00B9018C" w:rsidP="00B9018C">
      <w:pPr>
        <w:numPr>
          <w:ilvl w:val="0"/>
          <w:numId w:val="1"/>
        </w:numPr>
        <w:tabs>
          <w:tab w:val="clear" w:pos="502"/>
        </w:tabs>
        <w:spacing w:after="120" w:line="276" w:lineRule="auto"/>
        <w:ind w:left="357" w:hanging="357"/>
        <w:jc w:val="both"/>
        <w:rPr>
          <w:sz w:val="28"/>
          <w:szCs w:val="28"/>
        </w:rPr>
      </w:pPr>
      <w:proofErr w:type="spellStart"/>
      <w:r w:rsidRPr="005E761C">
        <w:rPr>
          <w:b/>
          <w:bCs/>
          <w:color w:val="000000"/>
          <w:sz w:val="28"/>
          <w:szCs w:val="28"/>
        </w:rPr>
        <w:t>Бужинский</w:t>
      </w:r>
      <w:proofErr w:type="spellEnd"/>
      <w:r w:rsidRPr="005E761C">
        <w:rPr>
          <w:b/>
          <w:bCs/>
          <w:color w:val="000000"/>
          <w:sz w:val="28"/>
          <w:szCs w:val="28"/>
        </w:rPr>
        <w:t xml:space="preserve"> Е.П.</w:t>
      </w:r>
      <w:r>
        <w:rPr>
          <w:b/>
          <w:bCs/>
          <w:color w:val="000000"/>
          <w:sz w:val="28"/>
          <w:szCs w:val="28"/>
        </w:rPr>
        <w:t xml:space="preserve"> </w:t>
      </w:r>
      <w:r w:rsidRPr="005E761C">
        <w:rPr>
          <w:color w:val="000000"/>
          <w:sz w:val="28"/>
          <w:szCs w:val="28"/>
        </w:rPr>
        <w:t>–</w:t>
      </w:r>
      <w:r>
        <w:rPr>
          <w:color w:val="000000"/>
          <w:sz w:val="28"/>
          <w:szCs w:val="28"/>
        </w:rPr>
        <w:t xml:space="preserve"> </w:t>
      </w:r>
      <w:r w:rsidRPr="005E761C">
        <w:rPr>
          <w:color w:val="000000"/>
          <w:sz w:val="28"/>
          <w:szCs w:val="28"/>
        </w:rPr>
        <w:t>НИУ ВШЭ</w:t>
      </w:r>
    </w:p>
    <w:p w14:paraId="583B7632" w14:textId="77777777" w:rsidR="00B9018C" w:rsidRPr="005E761C" w:rsidRDefault="00B9018C" w:rsidP="00B9018C">
      <w:pPr>
        <w:numPr>
          <w:ilvl w:val="0"/>
          <w:numId w:val="1"/>
        </w:numPr>
        <w:tabs>
          <w:tab w:val="clear" w:pos="502"/>
        </w:tabs>
        <w:spacing w:after="120" w:line="276" w:lineRule="auto"/>
        <w:ind w:left="357" w:hanging="357"/>
        <w:jc w:val="both"/>
        <w:rPr>
          <w:sz w:val="28"/>
          <w:szCs w:val="28"/>
        </w:rPr>
      </w:pPr>
      <w:r w:rsidRPr="005E761C">
        <w:rPr>
          <w:b/>
          <w:bCs/>
          <w:color w:val="000000"/>
          <w:sz w:val="28"/>
          <w:szCs w:val="28"/>
        </w:rPr>
        <w:t xml:space="preserve">Веселов </w:t>
      </w:r>
      <w:proofErr w:type="gramStart"/>
      <w:r>
        <w:rPr>
          <w:b/>
          <w:bCs/>
          <w:color w:val="000000"/>
          <w:sz w:val="28"/>
          <w:szCs w:val="28"/>
        </w:rPr>
        <w:t>В.</w:t>
      </w:r>
      <w:r w:rsidRPr="00FD1E32">
        <w:rPr>
          <w:b/>
          <w:bCs/>
          <w:color w:val="000000"/>
          <w:sz w:val="28"/>
          <w:szCs w:val="28"/>
        </w:rPr>
        <w:t>А.</w:t>
      </w:r>
      <w:proofErr w:type="gramEnd"/>
      <w:r w:rsidRPr="005E761C">
        <w:rPr>
          <w:color w:val="000000"/>
          <w:sz w:val="28"/>
          <w:szCs w:val="28"/>
        </w:rPr>
        <w:t xml:space="preserve"> –</w:t>
      </w:r>
      <w:r>
        <w:rPr>
          <w:color w:val="000000"/>
          <w:sz w:val="28"/>
          <w:szCs w:val="28"/>
        </w:rPr>
        <w:t xml:space="preserve"> Факультет</w:t>
      </w:r>
      <w:r w:rsidRPr="005E761C">
        <w:rPr>
          <w:color w:val="000000"/>
          <w:sz w:val="28"/>
          <w:szCs w:val="28"/>
        </w:rPr>
        <w:t xml:space="preserve"> мировой политики МГУ им. М.В. Ломоносова</w:t>
      </w:r>
    </w:p>
    <w:p w14:paraId="7C3242BD" w14:textId="77777777" w:rsidR="00B9018C" w:rsidRPr="005919BC" w:rsidRDefault="00B9018C" w:rsidP="00B9018C">
      <w:pPr>
        <w:numPr>
          <w:ilvl w:val="0"/>
          <w:numId w:val="1"/>
        </w:numPr>
        <w:tabs>
          <w:tab w:val="clear" w:pos="502"/>
        </w:tabs>
        <w:spacing w:after="120" w:line="276" w:lineRule="auto"/>
        <w:ind w:left="357" w:hanging="357"/>
        <w:jc w:val="both"/>
        <w:rPr>
          <w:sz w:val="28"/>
          <w:szCs w:val="28"/>
        </w:rPr>
      </w:pPr>
      <w:r w:rsidRPr="00266CB3">
        <w:rPr>
          <w:b/>
          <w:bCs/>
          <w:color w:val="000000"/>
          <w:sz w:val="28"/>
          <w:szCs w:val="28"/>
        </w:rPr>
        <w:t>Га</w:t>
      </w:r>
      <w:r>
        <w:rPr>
          <w:b/>
          <w:bCs/>
          <w:color w:val="000000"/>
          <w:sz w:val="28"/>
          <w:szCs w:val="28"/>
        </w:rPr>
        <w:t>м</w:t>
      </w:r>
      <w:r w:rsidRPr="00266CB3">
        <w:rPr>
          <w:b/>
          <w:bCs/>
          <w:color w:val="000000"/>
          <w:sz w:val="28"/>
          <w:szCs w:val="28"/>
        </w:rPr>
        <w:t>ан-</w:t>
      </w:r>
      <w:r>
        <w:rPr>
          <w:b/>
          <w:bCs/>
          <w:color w:val="000000"/>
          <w:sz w:val="28"/>
          <w:szCs w:val="28"/>
        </w:rPr>
        <w:t>Г</w:t>
      </w:r>
      <w:r w:rsidRPr="00266CB3">
        <w:rPr>
          <w:b/>
          <w:bCs/>
          <w:color w:val="000000"/>
          <w:sz w:val="28"/>
          <w:szCs w:val="28"/>
        </w:rPr>
        <w:t xml:space="preserve">олутвина </w:t>
      </w:r>
      <w:r>
        <w:rPr>
          <w:b/>
          <w:bCs/>
          <w:color w:val="000000"/>
          <w:sz w:val="28"/>
          <w:szCs w:val="28"/>
        </w:rPr>
        <w:t>О.В.</w:t>
      </w:r>
      <w:r>
        <w:rPr>
          <w:color w:val="000000"/>
          <w:sz w:val="28"/>
          <w:szCs w:val="28"/>
        </w:rPr>
        <w:t xml:space="preserve"> – МГИМО(У) МИД РФ</w:t>
      </w:r>
    </w:p>
    <w:p w14:paraId="2F37400D" w14:textId="77777777" w:rsidR="00B9018C" w:rsidRPr="00123B7A" w:rsidRDefault="00B9018C" w:rsidP="00B9018C">
      <w:pPr>
        <w:numPr>
          <w:ilvl w:val="0"/>
          <w:numId w:val="1"/>
        </w:numPr>
        <w:tabs>
          <w:tab w:val="clear" w:pos="502"/>
        </w:tabs>
        <w:spacing w:after="120" w:line="276" w:lineRule="auto"/>
        <w:ind w:left="357" w:hanging="357"/>
        <w:jc w:val="both"/>
        <w:rPr>
          <w:sz w:val="28"/>
          <w:szCs w:val="28"/>
        </w:rPr>
      </w:pPr>
      <w:r>
        <w:rPr>
          <w:b/>
          <w:bCs/>
          <w:color w:val="000000"/>
          <w:sz w:val="28"/>
          <w:szCs w:val="28"/>
        </w:rPr>
        <w:t xml:space="preserve">Есин В.И. </w:t>
      </w:r>
      <w:r>
        <w:rPr>
          <w:sz w:val="28"/>
          <w:szCs w:val="28"/>
        </w:rPr>
        <w:t xml:space="preserve">– </w:t>
      </w:r>
      <w:r>
        <w:rPr>
          <w:color w:val="000000"/>
          <w:sz w:val="28"/>
          <w:szCs w:val="28"/>
        </w:rPr>
        <w:t xml:space="preserve">НИУ ВШЭ </w:t>
      </w:r>
    </w:p>
    <w:p w14:paraId="75A10212" w14:textId="77777777" w:rsidR="00B9018C" w:rsidRPr="005E761C" w:rsidRDefault="00B9018C" w:rsidP="00B9018C">
      <w:pPr>
        <w:numPr>
          <w:ilvl w:val="0"/>
          <w:numId w:val="1"/>
        </w:numPr>
        <w:tabs>
          <w:tab w:val="clear" w:pos="502"/>
        </w:tabs>
        <w:spacing w:after="120" w:line="276" w:lineRule="auto"/>
        <w:ind w:left="357" w:hanging="357"/>
        <w:jc w:val="both"/>
        <w:rPr>
          <w:sz w:val="28"/>
          <w:szCs w:val="28"/>
        </w:rPr>
      </w:pPr>
      <w:r w:rsidRPr="005E761C">
        <w:rPr>
          <w:b/>
          <w:bCs/>
          <w:color w:val="000000"/>
          <w:sz w:val="28"/>
          <w:szCs w:val="28"/>
        </w:rPr>
        <w:t xml:space="preserve">Кашин </w:t>
      </w:r>
      <w:proofErr w:type="gramStart"/>
      <w:r w:rsidRPr="005E761C">
        <w:rPr>
          <w:b/>
          <w:bCs/>
          <w:color w:val="000000"/>
          <w:sz w:val="28"/>
          <w:szCs w:val="28"/>
        </w:rPr>
        <w:t>В.Б.</w:t>
      </w:r>
      <w:proofErr w:type="gramEnd"/>
      <w:r>
        <w:rPr>
          <w:b/>
          <w:bCs/>
          <w:color w:val="000000"/>
          <w:sz w:val="28"/>
          <w:szCs w:val="28"/>
        </w:rPr>
        <w:t xml:space="preserve"> </w:t>
      </w:r>
      <w:r w:rsidRPr="005E761C">
        <w:rPr>
          <w:color w:val="000000"/>
          <w:sz w:val="28"/>
          <w:szCs w:val="28"/>
        </w:rPr>
        <w:t>–</w:t>
      </w:r>
      <w:r>
        <w:rPr>
          <w:color w:val="000000"/>
          <w:sz w:val="28"/>
          <w:szCs w:val="28"/>
        </w:rPr>
        <w:t xml:space="preserve"> </w:t>
      </w:r>
      <w:r w:rsidRPr="005E761C">
        <w:rPr>
          <w:color w:val="000000"/>
          <w:sz w:val="28"/>
          <w:szCs w:val="28"/>
        </w:rPr>
        <w:t>НИУ ВШЭ</w:t>
      </w:r>
    </w:p>
    <w:p w14:paraId="3CD95417" w14:textId="77777777" w:rsidR="00B9018C" w:rsidRPr="005E761C" w:rsidRDefault="00B9018C" w:rsidP="00B9018C">
      <w:pPr>
        <w:numPr>
          <w:ilvl w:val="0"/>
          <w:numId w:val="1"/>
        </w:numPr>
        <w:tabs>
          <w:tab w:val="clear" w:pos="502"/>
        </w:tabs>
        <w:spacing w:after="120" w:line="276" w:lineRule="auto"/>
        <w:ind w:left="357" w:hanging="357"/>
        <w:jc w:val="both"/>
        <w:rPr>
          <w:sz w:val="28"/>
          <w:szCs w:val="28"/>
        </w:rPr>
      </w:pPr>
      <w:r>
        <w:rPr>
          <w:b/>
          <w:bCs/>
          <w:color w:val="000000"/>
          <w:sz w:val="28"/>
          <w:szCs w:val="28"/>
        </w:rPr>
        <w:t xml:space="preserve">Кокошин </w:t>
      </w:r>
      <w:proofErr w:type="gramStart"/>
      <w:r>
        <w:rPr>
          <w:b/>
          <w:bCs/>
          <w:color w:val="000000"/>
          <w:sz w:val="28"/>
          <w:szCs w:val="28"/>
        </w:rPr>
        <w:t>А.</w:t>
      </w:r>
      <w:r w:rsidRPr="005E761C">
        <w:rPr>
          <w:b/>
          <w:bCs/>
          <w:sz w:val="28"/>
          <w:szCs w:val="28"/>
        </w:rPr>
        <w:t>А.</w:t>
      </w:r>
      <w:proofErr w:type="gramEnd"/>
      <w:r>
        <w:rPr>
          <w:sz w:val="28"/>
          <w:szCs w:val="28"/>
        </w:rPr>
        <w:t xml:space="preserve"> – НИУ ВШЭ</w:t>
      </w:r>
    </w:p>
    <w:p w14:paraId="787BD164" w14:textId="77777777" w:rsidR="00B9018C" w:rsidRPr="004F1F2C" w:rsidRDefault="00B9018C" w:rsidP="00B9018C">
      <w:pPr>
        <w:numPr>
          <w:ilvl w:val="0"/>
          <w:numId w:val="1"/>
        </w:numPr>
        <w:tabs>
          <w:tab w:val="clear" w:pos="502"/>
        </w:tabs>
        <w:spacing w:after="120" w:line="276" w:lineRule="auto"/>
        <w:ind w:left="357" w:hanging="357"/>
        <w:jc w:val="both"/>
        <w:rPr>
          <w:sz w:val="28"/>
          <w:szCs w:val="28"/>
        </w:rPr>
      </w:pPr>
      <w:r w:rsidRPr="00CE0F33">
        <w:rPr>
          <w:b/>
          <w:bCs/>
          <w:sz w:val="28"/>
          <w:szCs w:val="28"/>
        </w:rPr>
        <w:t xml:space="preserve">Кокошина </w:t>
      </w:r>
      <w:proofErr w:type="gramStart"/>
      <w:r>
        <w:rPr>
          <w:b/>
          <w:bCs/>
          <w:sz w:val="28"/>
          <w:szCs w:val="28"/>
        </w:rPr>
        <w:t>З.А.</w:t>
      </w:r>
      <w:proofErr w:type="gramEnd"/>
      <w:r>
        <w:rPr>
          <w:sz w:val="28"/>
          <w:szCs w:val="28"/>
        </w:rPr>
        <w:t xml:space="preserve"> – Институт социологии ФНИСЦ РАН</w:t>
      </w:r>
    </w:p>
    <w:p w14:paraId="411CDDC4" w14:textId="77777777" w:rsidR="00B9018C" w:rsidRPr="00014A49" w:rsidRDefault="00B9018C" w:rsidP="00B9018C">
      <w:pPr>
        <w:numPr>
          <w:ilvl w:val="0"/>
          <w:numId w:val="1"/>
        </w:numPr>
        <w:tabs>
          <w:tab w:val="clear" w:pos="502"/>
        </w:tabs>
        <w:spacing w:after="120" w:line="276" w:lineRule="auto"/>
        <w:ind w:left="357" w:hanging="357"/>
        <w:jc w:val="both"/>
        <w:rPr>
          <w:sz w:val="28"/>
          <w:szCs w:val="28"/>
        </w:rPr>
      </w:pPr>
      <w:r w:rsidRPr="001B2341">
        <w:rPr>
          <w:b/>
          <w:bCs/>
          <w:color w:val="000000"/>
          <w:sz w:val="28"/>
          <w:szCs w:val="28"/>
        </w:rPr>
        <w:t xml:space="preserve">Лисс </w:t>
      </w:r>
      <w:r>
        <w:rPr>
          <w:b/>
          <w:bCs/>
          <w:color w:val="000000"/>
          <w:sz w:val="28"/>
          <w:szCs w:val="28"/>
        </w:rPr>
        <w:t xml:space="preserve">А.В. </w:t>
      </w:r>
      <w:r>
        <w:rPr>
          <w:color w:val="000000"/>
          <w:sz w:val="28"/>
          <w:szCs w:val="28"/>
        </w:rPr>
        <w:t xml:space="preserve">– </w:t>
      </w:r>
      <w:r w:rsidRPr="001B2341">
        <w:rPr>
          <w:color w:val="000000"/>
          <w:sz w:val="28"/>
          <w:szCs w:val="28"/>
        </w:rPr>
        <w:t>НИУ ВШЭ</w:t>
      </w:r>
      <w:bookmarkStart w:id="0" w:name="_GoBack"/>
      <w:bookmarkEnd w:id="0"/>
    </w:p>
    <w:p w14:paraId="0B748C89" w14:textId="77777777" w:rsidR="00B9018C" w:rsidRPr="00102409" w:rsidRDefault="00B9018C" w:rsidP="00B9018C">
      <w:pPr>
        <w:numPr>
          <w:ilvl w:val="0"/>
          <w:numId w:val="1"/>
        </w:numPr>
        <w:tabs>
          <w:tab w:val="clear" w:pos="502"/>
        </w:tabs>
        <w:spacing w:after="120" w:line="276" w:lineRule="auto"/>
        <w:ind w:left="357" w:hanging="357"/>
        <w:jc w:val="both"/>
        <w:rPr>
          <w:sz w:val="28"/>
          <w:szCs w:val="28"/>
        </w:rPr>
      </w:pPr>
      <w:r w:rsidRPr="003105DC">
        <w:rPr>
          <w:b/>
          <w:bCs/>
          <w:color w:val="000000"/>
          <w:sz w:val="28"/>
          <w:szCs w:val="28"/>
        </w:rPr>
        <w:t xml:space="preserve">Лихачева </w:t>
      </w:r>
      <w:proofErr w:type="gramStart"/>
      <w:r>
        <w:rPr>
          <w:b/>
          <w:bCs/>
          <w:color w:val="000000"/>
          <w:sz w:val="28"/>
          <w:szCs w:val="28"/>
        </w:rPr>
        <w:t>А.Б.</w:t>
      </w:r>
      <w:proofErr w:type="gramEnd"/>
      <w:r>
        <w:rPr>
          <w:b/>
          <w:bCs/>
          <w:color w:val="000000"/>
          <w:sz w:val="28"/>
          <w:szCs w:val="28"/>
        </w:rPr>
        <w:t xml:space="preserve"> </w:t>
      </w:r>
      <w:r>
        <w:rPr>
          <w:color w:val="000000"/>
          <w:sz w:val="28"/>
          <w:szCs w:val="28"/>
        </w:rPr>
        <w:t>–</w:t>
      </w:r>
      <w:r>
        <w:rPr>
          <w:sz w:val="28"/>
          <w:szCs w:val="28"/>
          <w:shd w:val="clear" w:color="auto" w:fill="FFFFFF"/>
        </w:rPr>
        <w:t xml:space="preserve"> НИУ ВШЭ</w:t>
      </w:r>
    </w:p>
    <w:p w14:paraId="11401F91" w14:textId="77777777" w:rsidR="00B9018C" w:rsidRDefault="00B9018C" w:rsidP="00B9018C">
      <w:pPr>
        <w:numPr>
          <w:ilvl w:val="0"/>
          <w:numId w:val="1"/>
        </w:numPr>
        <w:tabs>
          <w:tab w:val="clear" w:pos="502"/>
        </w:tabs>
        <w:spacing w:after="120" w:line="276" w:lineRule="auto"/>
        <w:ind w:left="357" w:hanging="357"/>
        <w:jc w:val="both"/>
        <w:rPr>
          <w:sz w:val="28"/>
          <w:szCs w:val="28"/>
        </w:rPr>
      </w:pPr>
      <w:proofErr w:type="spellStart"/>
      <w:r w:rsidRPr="006B226C">
        <w:rPr>
          <w:b/>
          <w:bCs/>
          <w:sz w:val="28"/>
          <w:szCs w:val="28"/>
        </w:rPr>
        <w:t>Кортунов</w:t>
      </w:r>
      <w:r>
        <w:rPr>
          <w:b/>
          <w:bCs/>
          <w:sz w:val="28"/>
          <w:szCs w:val="28"/>
        </w:rPr>
        <w:t>А.В</w:t>
      </w:r>
      <w:proofErr w:type="spellEnd"/>
      <w:r>
        <w:rPr>
          <w:b/>
          <w:bCs/>
          <w:sz w:val="28"/>
          <w:szCs w:val="28"/>
        </w:rPr>
        <w:t>.</w:t>
      </w:r>
      <w:r>
        <w:rPr>
          <w:sz w:val="28"/>
          <w:szCs w:val="28"/>
        </w:rPr>
        <w:t xml:space="preserve"> – Российский совет по международным делам</w:t>
      </w:r>
    </w:p>
    <w:p w14:paraId="6407AF34" w14:textId="77777777" w:rsidR="00B9018C" w:rsidRPr="0080573D" w:rsidRDefault="00B9018C" w:rsidP="00B9018C">
      <w:pPr>
        <w:numPr>
          <w:ilvl w:val="0"/>
          <w:numId w:val="1"/>
        </w:numPr>
        <w:tabs>
          <w:tab w:val="clear" w:pos="502"/>
        </w:tabs>
        <w:spacing w:after="120" w:line="276" w:lineRule="auto"/>
        <w:ind w:left="357" w:hanging="357"/>
        <w:jc w:val="both"/>
        <w:rPr>
          <w:sz w:val="28"/>
          <w:szCs w:val="28"/>
        </w:rPr>
      </w:pPr>
      <w:r w:rsidRPr="00211361">
        <w:rPr>
          <w:b/>
          <w:bCs/>
          <w:color w:val="000000"/>
          <w:sz w:val="28"/>
          <w:szCs w:val="28"/>
        </w:rPr>
        <w:t xml:space="preserve">Маслов </w:t>
      </w:r>
      <w:proofErr w:type="gramStart"/>
      <w:r>
        <w:rPr>
          <w:b/>
          <w:bCs/>
          <w:color w:val="000000"/>
          <w:sz w:val="28"/>
          <w:szCs w:val="28"/>
        </w:rPr>
        <w:t>А.А.</w:t>
      </w:r>
      <w:proofErr w:type="gramEnd"/>
      <w:r>
        <w:rPr>
          <w:color w:val="000000"/>
          <w:sz w:val="28"/>
          <w:szCs w:val="28"/>
        </w:rPr>
        <w:t xml:space="preserve"> – НИУ ВШЭ</w:t>
      </w:r>
    </w:p>
    <w:p w14:paraId="15D93A35" w14:textId="77777777" w:rsidR="00B9018C" w:rsidRPr="0041172A" w:rsidRDefault="00B9018C" w:rsidP="00B9018C">
      <w:pPr>
        <w:numPr>
          <w:ilvl w:val="0"/>
          <w:numId w:val="1"/>
        </w:numPr>
        <w:tabs>
          <w:tab w:val="clear" w:pos="502"/>
        </w:tabs>
        <w:spacing w:after="120" w:line="276" w:lineRule="auto"/>
        <w:ind w:left="357" w:hanging="357"/>
        <w:jc w:val="both"/>
        <w:rPr>
          <w:sz w:val="28"/>
          <w:szCs w:val="28"/>
        </w:rPr>
      </w:pPr>
      <w:r w:rsidRPr="001B2341">
        <w:rPr>
          <w:b/>
          <w:bCs/>
          <w:color w:val="000000"/>
          <w:sz w:val="28"/>
          <w:szCs w:val="28"/>
        </w:rPr>
        <w:t xml:space="preserve">Савельев </w:t>
      </w:r>
      <w:proofErr w:type="gramStart"/>
      <w:r>
        <w:rPr>
          <w:b/>
          <w:bCs/>
          <w:color w:val="000000"/>
          <w:sz w:val="28"/>
          <w:szCs w:val="28"/>
        </w:rPr>
        <w:t>А.Г.</w:t>
      </w:r>
      <w:proofErr w:type="gramEnd"/>
      <w:r>
        <w:rPr>
          <w:color w:val="000000"/>
          <w:sz w:val="28"/>
          <w:szCs w:val="28"/>
        </w:rPr>
        <w:t xml:space="preserve"> – </w:t>
      </w:r>
      <w:r w:rsidRPr="001B2341">
        <w:rPr>
          <w:color w:val="000000"/>
          <w:sz w:val="28"/>
          <w:szCs w:val="28"/>
        </w:rPr>
        <w:t xml:space="preserve">ИМЭМО </w:t>
      </w:r>
      <w:r>
        <w:rPr>
          <w:color w:val="000000"/>
          <w:sz w:val="28"/>
          <w:szCs w:val="28"/>
        </w:rPr>
        <w:t>РАН им. Е.М. Примакова</w:t>
      </w:r>
    </w:p>
    <w:p w14:paraId="499AAE56" w14:textId="77777777" w:rsidR="00B9018C" w:rsidRPr="00CD1657" w:rsidRDefault="00B9018C" w:rsidP="00B9018C">
      <w:pPr>
        <w:spacing w:after="120"/>
        <w:jc w:val="both"/>
        <w:rPr>
          <w:sz w:val="28"/>
          <w:szCs w:val="28"/>
        </w:rPr>
      </w:pPr>
    </w:p>
    <w:p w14:paraId="5C1F114E" w14:textId="77777777" w:rsidR="00A67020" w:rsidRDefault="00A67020"/>
    <w:sectPr w:rsidR="00A67020" w:rsidSect="0079317D">
      <w:headerReference w:type="even" r:id="rId5"/>
      <w:headerReference w:type="default" r:id="rId6"/>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0417" w14:textId="77777777" w:rsidR="00000000" w:rsidRDefault="00000000" w:rsidP="006837ED">
    <w:pPr>
      <w:pStyle w:val="af1"/>
      <w:framePr w:wrap="around" w:vAnchor="text" w:hAnchor="margin" w:xAlign="right" w:y="1"/>
      <w:rPr>
        <w:rStyle w:val="af3"/>
        <w:rFonts w:eastAsiaTheme="majorEastAsia"/>
      </w:rPr>
    </w:pPr>
    <w:r>
      <w:rPr>
        <w:rStyle w:val="af3"/>
        <w:rFonts w:eastAsiaTheme="majorEastAsia"/>
      </w:rPr>
      <w:fldChar w:fldCharType="begin"/>
    </w:r>
    <w:r>
      <w:rPr>
        <w:rStyle w:val="af3"/>
        <w:rFonts w:eastAsiaTheme="majorEastAsia"/>
      </w:rPr>
      <w:instrText xml:space="preserve">PAGE  </w:instrText>
    </w:r>
    <w:r>
      <w:rPr>
        <w:rStyle w:val="af3"/>
        <w:rFonts w:eastAsiaTheme="majorEastAsia"/>
      </w:rPr>
      <w:fldChar w:fldCharType="end"/>
    </w:r>
  </w:p>
  <w:p w14:paraId="16ECC0F2" w14:textId="77777777" w:rsidR="00000000" w:rsidRDefault="00000000" w:rsidP="0079317D">
    <w:pPr>
      <w:pStyle w:val="af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810A" w14:textId="77777777" w:rsidR="00000000" w:rsidRDefault="00000000" w:rsidP="006837ED">
    <w:pPr>
      <w:pStyle w:val="af1"/>
      <w:framePr w:wrap="around" w:vAnchor="text" w:hAnchor="margin" w:xAlign="right" w:y="1"/>
      <w:rPr>
        <w:rStyle w:val="af3"/>
        <w:rFonts w:eastAsiaTheme="majorEastAsia"/>
      </w:rPr>
    </w:pPr>
    <w:r>
      <w:rPr>
        <w:rStyle w:val="af3"/>
        <w:rFonts w:eastAsiaTheme="majorEastAsia"/>
      </w:rPr>
      <w:fldChar w:fldCharType="begin"/>
    </w:r>
    <w:r>
      <w:rPr>
        <w:rStyle w:val="af3"/>
        <w:rFonts w:eastAsiaTheme="majorEastAsia"/>
      </w:rPr>
      <w:instrText xml:space="preserve">PAGE  </w:instrText>
    </w:r>
    <w:r>
      <w:rPr>
        <w:rStyle w:val="af3"/>
        <w:rFonts w:eastAsiaTheme="majorEastAsia"/>
      </w:rPr>
      <w:fldChar w:fldCharType="separate"/>
    </w:r>
    <w:r>
      <w:rPr>
        <w:rStyle w:val="af3"/>
        <w:rFonts w:eastAsiaTheme="majorEastAsia"/>
        <w:noProof/>
      </w:rPr>
      <w:t>6</w:t>
    </w:r>
    <w:r>
      <w:rPr>
        <w:rStyle w:val="af3"/>
        <w:rFonts w:eastAsiaTheme="majorEastAsia"/>
      </w:rPr>
      <w:fldChar w:fldCharType="end"/>
    </w:r>
  </w:p>
  <w:p w14:paraId="21252E9B" w14:textId="77777777" w:rsidR="00000000" w:rsidRDefault="00000000" w:rsidP="0079317D">
    <w:pPr>
      <w:pStyle w:val="af1"/>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922AF"/>
    <w:multiLevelType w:val="hybridMultilevel"/>
    <w:tmpl w:val="954267D8"/>
    <w:lvl w:ilvl="0" w:tplc="32CAD42A">
      <w:start w:val="1"/>
      <w:numFmt w:val="bullet"/>
      <w:lvlText w:val=""/>
      <w:lvlJc w:val="left"/>
      <w:pPr>
        <w:tabs>
          <w:tab w:val="num" w:pos="502"/>
        </w:tabs>
        <w:ind w:left="502"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16cid:durableId="103964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8C"/>
    <w:rsid w:val="00011763"/>
    <w:rsid w:val="00013E75"/>
    <w:rsid w:val="0004396E"/>
    <w:rsid w:val="0006254F"/>
    <w:rsid w:val="004616EF"/>
    <w:rsid w:val="00484015"/>
    <w:rsid w:val="00735297"/>
    <w:rsid w:val="0094497B"/>
    <w:rsid w:val="00956AA6"/>
    <w:rsid w:val="00A67020"/>
    <w:rsid w:val="00B9018C"/>
    <w:rsid w:val="00B9509E"/>
    <w:rsid w:val="00E62BFE"/>
    <w:rsid w:val="00EB1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9B518"/>
  <w15:chartTrackingRefBased/>
  <w15:docId w15:val="{3039289A-0F6C-43DB-8426-8FB26473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kern w:val="2"/>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18C"/>
    <w:rPr>
      <w:rFonts w:ascii="Times New Roman" w:eastAsia="Times New Roman" w:hAnsi="Times New Roman"/>
      <w:kern w:val="0"/>
      <w:sz w:val="24"/>
      <w:szCs w:val="24"/>
      <w:lang w:eastAsia="ru-RU"/>
      <w14:ligatures w14:val="none"/>
    </w:rPr>
  </w:style>
  <w:style w:type="paragraph" w:styleId="2">
    <w:name w:val="heading 2"/>
    <w:basedOn w:val="a"/>
    <w:link w:val="20"/>
    <w:uiPriority w:val="9"/>
    <w:qFormat/>
    <w:rsid w:val="00013E75"/>
    <w:pPr>
      <w:spacing w:before="240" w:after="240"/>
      <w:jc w:val="center"/>
      <w:outlineLvl w:val="1"/>
    </w:pPr>
    <w:rPr>
      <w:b/>
      <w:bCs/>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4616EF"/>
    <w:pPr>
      <w:spacing w:before="240" w:after="240"/>
      <w:jc w:val="both"/>
      <w:outlineLvl w:val="1"/>
    </w:pPr>
    <w:rPr>
      <w:rFonts w:eastAsiaTheme="majorEastAsia" w:cstheme="majorBidi"/>
      <w:b/>
    </w:rPr>
  </w:style>
  <w:style w:type="character" w:customStyle="1" w:styleId="a4">
    <w:name w:val="Подзаголовок Знак"/>
    <w:basedOn w:val="a0"/>
    <w:link w:val="a3"/>
    <w:rsid w:val="004616EF"/>
    <w:rPr>
      <w:rFonts w:ascii="Times New Roman" w:eastAsiaTheme="majorEastAsia" w:hAnsi="Times New Roman" w:cstheme="majorBidi"/>
      <w:b/>
      <w:sz w:val="28"/>
      <w:szCs w:val="24"/>
    </w:rPr>
  </w:style>
  <w:style w:type="character" w:customStyle="1" w:styleId="20">
    <w:name w:val="Заголовок 2 Знак"/>
    <w:link w:val="2"/>
    <w:uiPriority w:val="9"/>
    <w:rsid w:val="00013E75"/>
    <w:rPr>
      <w:rFonts w:ascii="Times New Roman" w:hAnsi="Times New Roman"/>
      <w:b/>
      <w:bCs/>
      <w:sz w:val="28"/>
      <w:szCs w:val="36"/>
      <w:lang w:val="en-US"/>
    </w:rPr>
  </w:style>
  <w:style w:type="paragraph" w:customStyle="1" w:styleId="21">
    <w:name w:val="Основной текст (2)"/>
    <w:basedOn w:val="a"/>
    <w:link w:val="22"/>
    <w:uiPriority w:val="99"/>
    <w:rsid w:val="00B9509E"/>
    <w:pPr>
      <w:widowControl w:val="0"/>
      <w:shd w:val="clear" w:color="auto" w:fill="FFFFFF"/>
      <w:jc w:val="both"/>
    </w:pPr>
    <w:rPr>
      <w:rFonts w:cstheme="minorBidi"/>
    </w:rPr>
  </w:style>
  <w:style w:type="character" w:customStyle="1" w:styleId="22">
    <w:name w:val="Основной текст (2)_"/>
    <w:link w:val="21"/>
    <w:uiPriority w:val="99"/>
    <w:locked/>
    <w:rsid w:val="00B9509E"/>
    <w:rPr>
      <w:rFonts w:ascii="Times New Roman" w:hAnsi="Times New Roman"/>
      <w:sz w:val="28"/>
      <w:shd w:val="clear" w:color="auto" w:fill="FFFFFF"/>
    </w:rPr>
  </w:style>
  <w:style w:type="paragraph" w:styleId="a5">
    <w:name w:val="Body Text"/>
    <w:basedOn w:val="a"/>
    <w:link w:val="a6"/>
    <w:uiPriority w:val="99"/>
    <w:unhideWhenUsed/>
    <w:qFormat/>
    <w:rsid w:val="004616EF"/>
    <w:pPr>
      <w:jc w:val="both"/>
    </w:pPr>
    <w:rPr>
      <w:rFonts w:cs="Calibri"/>
      <w:szCs w:val="22"/>
    </w:rPr>
  </w:style>
  <w:style w:type="character" w:customStyle="1" w:styleId="a6">
    <w:name w:val="Основной текст Знак"/>
    <w:link w:val="a5"/>
    <w:uiPriority w:val="99"/>
    <w:rsid w:val="004616EF"/>
    <w:rPr>
      <w:rFonts w:ascii="Times New Roman" w:hAnsi="Times New Roman" w:cs="Calibri"/>
      <w:sz w:val="28"/>
      <w:szCs w:val="22"/>
    </w:rPr>
  </w:style>
  <w:style w:type="paragraph" w:styleId="a7">
    <w:name w:val="Title"/>
    <w:basedOn w:val="2"/>
    <w:next w:val="a"/>
    <w:link w:val="a8"/>
    <w:uiPriority w:val="99"/>
    <w:qFormat/>
    <w:rsid w:val="004616EF"/>
    <w:pPr>
      <w:outlineLvl w:val="0"/>
    </w:pPr>
    <w:rPr>
      <w:caps/>
    </w:rPr>
  </w:style>
  <w:style w:type="character" w:customStyle="1" w:styleId="a8">
    <w:name w:val="Заголовок Знак"/>
    <w:link w:val="a7"/>
    <w:uiPriority w:val="99"/>
    <w:rsid w:val="004616EF"/>
    <w:rPr>
      <w:rFonts w:ascii="Times New Roman" w:hAnsi="Times New Roman"/>
      <w:b/>
      <w:bCs/>
      <w:caps/>
      <w:sz w:val="28"/>
      <w:szCs w:val="36"/>
      <w:lang w:val="en-US"/>
    </w:rPr>
  </w:style>
  <w:style w:type="paragraph" w:customStyle="1" w:styleId="a9">
    <w:name w:val="Таблица"/>
    <w:basedOn w:val="a"/>
    <w:link w:val="aa"/>
    <w:uiPriority w:val="99"/>
    <w:qFormat/>
    <w:rsid w:val="00E62BFE"/>
    <w:pPr>
      <w:widowControl w:val="0"/>
      <w:shd w:val="clear" w:color="auto" w:fill="FFFFFF"/>
      <w:jc w:val="both"/>
    </w:pPr>
    <w:rPr>
      <w:bCs/>
      <w:szCs w:val="22"/>
    </w:rPr>
  </w:style>
  <w:style w:type="character" w:customStyle="1" w:styleId="aa">
    <w:name w:val="Таблица Знак"/>
    <w:link w:val="a9"/>
    <w:uiPriority w:val="99"/>
    <w:rsid w:val="00E62BFE"/>
    <w:rPr>
      <w:rFonts w:ascii="Times New Roman" w:hAnsi="Times New Roman"/>
      <w:bCs/>
      <w:sz w:val="28"/>
      <w:szCs w:val="22"/>
      <w:shd w:val="clear" w:color="auto" w:fill="FFFFFF"/>
    </w:rPr>
  </w:style>
  <w:style w:type="paragraph" w:customStyle="1" w:styleId="ab">
    <w:name w:val="ссылка"/>
    <w:basedOn w:val="ac"/>
    <w:link w:val="ad"/>
    <w:qFormat/>
    <w:rsid w:val="00956AA6"/>
    <w:rPr>
      <w:lang w:val="en-US"/>
    </w:rPr>
  </w:style>
  <w:style w:type="character" w:customStyle="1" w:styleId="ad">
    <w:name w:val="ссылка Знак"/>
    <w:basedOn w:val="a0"/>
    <w:link w:val="ab"/>
    <w:rsid w:val="00956AA6"/>
    <w:rPr>
      <w:rFonts w:ascii="Times New Roman" w:hAnsi="Times New Roman" w:cs="Calibri"/>
      <w:lang w:val="en-US"/>
    </w:rPr>
  </w:style>
  <w:style w:type="paragraph" w:styleId="ac">
    <w:name w:val="footnote text"/>
    <w:aliases w:val="Текст сноски Знак1,Текст сноски Знак Знак,Текст сноски Знак2 Знак1 Знак,Текст сноски Знак Знак1 Знак1 Знак,Текст сноски Знак1 Знак Знак1 Знак,Текст сноски Знак Знак Знак Знак Знак Знак,Текст сноски Знак2 Знак Знак Знак,Текст сноски-FN"/>
    <w:basedOn w:val="a"/>
    <w:link w:val="ae"/>
    <w:qFormat/>
    <w:rsid w:val="00011763"/>
    <w:pPr>
      <w:jc w:val="both"/>
    </w:pPr>
    <w:rPr>
      <w:rFonts w:cs="Calibri"/>
      <w:sz w:val="20"/>
    </w:rPr>
  </w:style>
  <w:style w:type="character" w:customStyle="1" w:styleId="ae">
    <w:name w:val="Текст сноски Знак"/>
    <w:aliases w:val="Текст сноски Знак1 Знак,Текст сноски Знак Знак Знак,Текст сноски Знак2 Знак1 Знак Знак,Текст сноски Знак Знак1 Знак1 Знак Знак,Текст сноски Знак1 Знак Знак1 Знак Знак,Текст сноски Знак Знак Знак Знак Знак Знак Знак,Текст сноски-FN Знак"/>
    <w:link w:val="ac"/>
    <w:rsid w:val="00011763"/>
    <w:rPr>
      <w:rFonts w:ascii="Times New Roman" w:hAnsi="Times New Roman" w:cs="Calibri"/>
    </w:rPr>
  </w:style>
  <w:style w:type="paragraph" w:customStyle="1" w:styleId="1">
    <w:name w:val="Основной текст1"/>
    <w:basedOn w:val="a"/>
    <w:link w:val="af"/>
    <w:qFormat/>
    <w:rsid w:val="00013E75"/>
    <w:pPr>
      <w:widowControl w:val="0"/>
      <w:shd w:val="clear" w:color="auto" w:fill="FFFFFF"/>
      <w:jc w:val="both"/>
    </w:pPr>
    <w:rPr>
      <w:szCs w:val="28"/>
    </w:rPr>
  </w:style>
  <w:style w:type="character" w:customStyle="1" w:styleId="af">
    <w:name w:val="Основной текст_"/>
    <w:link w:val="1"/>
    <w:rsid w:val="00013E75"/>
    <w:rPr>
      <w:rFonts w:ascii="Times New Roman" w:eastAsia="Times New Roman" w:hAnsi="Times New Roman"/>
      <w:sz w:val="28"/>
      <w:szCs w:val="28"/>
      <w:shd w:val="clear" w:color="auto" w:fill="FFFFFF"/>
    </w:rPr>
  </w:style>
  <w:style w:type="paragraph" w:customStyle="1" w:styleId="af0">
    <w:name w:val="Рисунок"/>
    <w:uiPriority w:val="99"/>
    <w:qFormat/>
    <w:rsid w:val="0006254F"/>
    <w:pPr>
      <w:jc w:val="center"/>
    </w:pPr>
    <w:rPr>
      <w:rFonts w:ascii="Times New Roman" w:eastAsia="Calibri" w:hAnsi="Times New Roman" w:cs="Calibri"/>
      <w:sz w:val="28"/>
      <w:szCs w:val="22"/>
    </w:rPr>
  </w:style>
  <w:style w:type="paragraph" w:styleId="10">
    <w:name w:val="index 1"/>
    <w:aliases w:val="Подписи рис"/>
    <w:basedOn w:val="a"/>
    <w:next w:val="a"/>
    <w:autoRedefine/>
    <w:uiPriority w:val="99"/>
    <w:unhideWhenUsed/>
    <w:qFormat/>
    <w:rsid w:val="00735297"/>
    <w:pPr>
      <w:spacing w:after="200"/>
      <w:jc w:val="center"/>
    </w:pPr>
    <w:rPr>
      <w:rFonts w:eastAsia="Calibri" w:cs="Calibri"/>
      <w:szCs w:val="22"/>
    </w:rPr>
  </w:style>
  <w:style w:type="paragraph" w:styleId="af1">
    <w:name w:val="header"/>
    <w:basedOn w:val="a"/>
    <w:link w:val="af2"/>
    <w:rsid w:val="00B9018C"/>
    <w:pPr>
      <w:tabs>
        <w:tab w:val="center" w:pos="4677"/>
        <w:tab w:val="right" w:pos="9355"/>
      </w:tabs>
    </w:pPr>
  </w:style>
  <w:style w:type="character" w:customStyle="1" w:styleId="af2">
    <w:name w:val="Верхний колонтитул Знак"/>
    <w:basedOn w:val="a0"/>
    <w:link w:val="af1"/>
    <w:rsid w:val="00B9018C"/>
    <w:rPr>
      <w:rFonts w:ascii="Times New Roman" w:eastAsia="Times New Roman" w:hAnsi="Times New Roman"/>
      <w:kern w:val="0"/>
      <w:sz w:val="24"/>
      <w:szCs w:val="24"/>
      <w:lang w:eastAsia="ru-RU"/>
      <w14:ligatures w14:val="none"/>
    </w:rPr>
  </w:style>
  <w:style w:type="character" w:styleId="af3">
    <w:name w:val="page number"/>
    <w:basedOn w:val="a0"/>
    <w:rsid w:val="00B90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 alex</dc:creator>
  <cp:keywords/>
  <dc:description/>
  <cp:lastModifiedBy>liss alex</cp:lastModifiedBy>
  <cp:revision>1</cp:revision>
  <dcterms:created xsi:type="dcterms:W3CDTF">2023-10-04T17:26:00Z</dcterms:created>
  <dcterms:modified xsi:type="dcterms:W3CDTF">2023-10-04T17:27:00Z</dcterms:modified>
</cp:coreProperties>
</file>